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9C" w:rsidRDefault="004B4B9C" w:rsidP="004B4B9C">
      <w:pPr>
        <w:jc w:val="center"/>
        <w:rPr>
          <w:sz w:val="48"/>
          <w:szCs w:val="48"/>
        </w:rPr>
      </w:pPr>
    </w:p>
    <w:p w:rsidR="004B4B9C" w:rsidRDefault="004B4B9C" w:rsidP="004B4B9C">
      <w:pPr>
        <w:jc w:val="center"/>
        <w:rPr>
          <w:sz w:val="48"/>
          <w:szCs w:val="48"/>
        </w:rPr>
      </w:pPr>
    </w:p>
    <w:p w:rsidR="004B4B9C" w:rsidRDefault="004B4B9C" w:rsidP="004B4B9C">
      <w:pPr>
        <w:jc w:val="center"/>
        <w:rPr>
          <w:sz w:val="48"/>
          <w:szCs w:val="48"/>
        </w:rPr>
      </w:pPr>
    </w:p>
    <w:p w:rsidR="004B4B9C" w:rsidRPr="00261C21" w:rsidRDefault="004B4B9C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 w:rsidRPr="00261C21">
        <w:rPr>
          <w:rFonts w:ascii="Times New Roman" w:hAnsi="Times New Roman" w:cs="Times New Roman"/>
          <w:sz w:val="48"/>
          <w:szCs w:val="48"/>
        </w:rPr>
        <w:t xml:space="preserve">МБОУ </w:t>
      </w:r>
      <w:proofErr w:type="spellStart"/>
      <w:r w:rsidRPr="00261C21">
        <w:rPr>
          <w:rFonts w:ascii="Times New Roman" w:hAnsi="Times New Roman" w:cs="Times New Roman"/>
          <w:sz w:val="48"/>
          <w:szCs w:val="48"/>
        </w:rPr>
        <w:t>Мотмосская</w:t>
      </w:r>
      <w:proofErr w:type="spellEnd"/>
      <w:r w:rsidRPr="00261C21">
        <w:rPr>
          <w:rFonts w:ascii="Times New Roman" w:hAnsi="Times New Roman" w:cs="Times New Roman"/>
          <w:sz w:val="48"/>
          <w:szCs w:val="48"/>
        </w:rPr>
        <w:t xml:space="preserve"> средняя школа</w:t>
      </w:r>
    </w:p>
    <w:p w:rsidR="00D724C8" w:rsidRDefault="00D724C8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 w:rsidRPr="00D724C8">
        <w:rPr>
          <w:rFonts w:ascii="Times New Roman" w:hAnsi="Times New Roman" w:cs="Times New Roman"/>
          <w:sz w:val="48"/>
          <w:szCs w:val="48"/>
        </w:rPr>
        <w:t xml:space="preserve">Персональный состав педагогических работников, </w:t>
      </w:r>
    </w:p>
    <w:p w:rsidR="007F15C8" w:rsidRPr="00261C21" w:rsidRDefault="00D724C8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реализующих ООП ООО</w:t>
      </w:r>
    </w:p>
    <w:p w:rsidR="004B4B9C" w:rsidRPr="00261C21" w:rsidRDefault="00C6288B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202</w:t>
      </w:r>
      <w:r w:rsidR="00FB0E1D">
        <w:rPr>
          <w:rFonts w:ascii="Times New Roman" w:hAnsi="Times New Roman" w:cs="Times New Roman"/>
          <w:sz w:val="48"/>
          <w:szCs w:val="48"/>
        </w:rPr>
        <w:t>3</w:t>
      </w:r>
      <w:r>
        <w:rPr>
          <w:rFonts w:ascii="Times New Roman" w:hAnsi="Times New Roman" w:cs="Times New Roman"/>
          <w:sz w:val="48"/>
          <w:szCs w:val="48"/>
        </w:rPr>
        <w:t>-202</w:t>
      </w:r>
      <w:r w:rsidR="00FB0E1D">
        <w:rPr>
          <w:rFonts w:ascii="Times New Roman" w:hAnsi="Times New Roman" w:cs="Times New Roman"/>
          <w:sz w:val="48"/>
          <w:szCs w:val="48"/>
        </w:rPr>
        <w:t>4</w:t>
      </w:r>
      <w:r w:rsidR="004B4B9C" w:rsidRPr="00261C21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7F15C8" w:rsidRPr="00261C21" w:rsidRDefault="007F15C8" w:rsidP="004B4B9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15C8" w:rsidRPr="004B4B9C" w:rsidRDefault="007F15C8" w:rsidP="004B4B9C">
      <w:pPr>
        <w:jc w:val="center"/>
        <w:rPr>
          <w:sz w:val="48"/>
          <w:szCs w:val="48"/>
        </w:rPr>
      </w:pPr>
    </w:p>
    <w:p w:rsidR="007F15C8" w:rsidRDefault="007F15C8" w:rsidP="007F15C8"/>
    <w:p w:rsidR="007F15C8" w:rsidRDefault="007F15C8" w:rsidP="007F15C8"/>
    <w:p w:rsidR="007F15C8" w:rsidRDefault="007F15C8" w:rsidP="007F15C8"/>
    <w:p w:rsidR="007F15C8" w:rsidRDefault="007F15C8" w:rsidP="007F15C8"/>
    <w:tbl>
      <w:tblPr>
        <w:tblStyle w:val="a3"/>
        <w:tblpPr w:leftFromText="180" w:rightFromText="180" w:vertAnchor="text" w:tblpX="-176" w:tblpY="1"/>
        <w:tblOverlap w:val="never"/>
        <w:tblW w:w="15197" w:type="dxa"/>
        <w:tblLayout w:type="fixed"/>
        <w:tblLook w:val="04A0" w:firstRow="1" w:lastRow="0" w:firstColumn="1" w:lastColumn="0" w:noHBand="0" w:noVBand="1"/>
      </w:tblPr>
      <w:tblGrid>
        <w:gridCol w:w="1589"/>
        <w:gridCol w:w="1383"/>
        <w:gridCol w:w="1281"/>
        <w:gridCol w:w="1447"/>
        <w:gridCol w:w="1559"/>
        <w:gridCol w:w="1276"/>
        <w:gridCol w:w="3118"/>
        <w:gridCol w:w="1276"/>
        <w:gridCol w:w="2268"/>
      </w:tblGrid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847EE2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Абашина</w:t>
            </w:r>
            <w:proofErr w:type="spellEnd"/>
            <w:r w:rsidRPr="00847EE2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(высшая, приказ № 316 – 01 – 63 – 2991 от 27.12.2019)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первой медицинской помощи»,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ДПО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«Педагог – руководитель индивидуального проекта в условиях реализации ФГОС среднего общего образования», 2020г.,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7DC0">
              <w:rPr>
                <w:rFonts w:ascii="Times New Roman" w:hAnsi="Times New Roman" w:cs="Times New Roman"/>
                <w:sz w:val="24"/>
                <w:szCs w:val="24"/>
              </w:rPr>
              <w:t>«Современное подходы в преподавании предметов естественно – научного цикла в условиях реализации ФГОС ООО и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(география), 2021г., </w:t>
            </w:r>
            <w:r w:rsidRPr="00977DC0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«Формирование естественно – научной грамотности обучающихся при изучении раздела» Генетика» на уроках биологии», 2021г., ФГАОУ ДПО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реализации государственной политики и профессионального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«Современные подходы преподавания предметов естественно – научного цикла в условиях реализации ФГОС ООО и СОО» (география), 2021г., НИНГУ им. Н.И. Лобачевского;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«Использование современного учебного оборудования в центрах образования естественно – научной и технологической направленности «Точка роста», 2022г.,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«Методика оценивания заданий с развернутым ответом ГИА-9 по биологии», 2022г., 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экспертов по оцениванию экспериментальной части ОГЭ по химии», 2022г., 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ОВЗ в условиях реализации ФГОС,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 «Теория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химии в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внедрения ФГОС ООО, ФГОС СОО», 2022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подготовки»;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 «Теория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обучения биологии в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ФГОС ООО, ФГОС СОО», 2022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подготовки»;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экспертов по оцениванию экспериментальной части ОГЭ по химии», 2023г., 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«Реализация требований обновленных ФГОС ООО, ФГОС СОО в работе учителя (география), 2023г.,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2B009F" w:rsidRPr="00BA03E5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27/27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иология,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химия,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847EE2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Елена Борисовна</w:t>
            </w:r>
          </w:p>
        </w:tc>
        <w:tc>
          <w:tcPr>
            <w:tcW w:w="1383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(СЗД, Выписка из протокола № 4 от 26.12.2022</w:t>
            </w: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подготовка:</w:t>
            </w:r>
          </w:p>
          <w:p w:rsidR="002B009F" w:rsidRPr="00266E6B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6B">
              <w:rPr>
                <w:rFonts w:ascii="Times New Roman" w:hAnsi="Times New Roman" w:cs="Times New Roman"/>
                <w:sz w:val="24"/>
                <w:szCs w:val="24"/>
              </w:rPr>
              <w:t xml:space="preserve"> - «Учитель географии», 2017г., </w:t>
            </w:r>
          </w:p>
          <w:p w:rsidR="002B009F" w:rsidRPr="00266E6B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E6B">
              <w:rPr>
                <w:rFonts w:ascii="Times New Roman" w:hAnsi="Times New Roman" w:cs="Times New Roman"/>
                <w:sz w:val="24"/>
                <w:szCs w:val="24"/>
              </w:rPr>
              <w:t xml:space="preserve">- «Основы финансовой грамотности в образовательных организациях»,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2020г., ГБОУ ДПО НИРО;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«Экономика: теория и методика преподавания в ОО», 2021г., ООО центр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переподготовки «Луч знаний» Красноярск;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ДПО «Учебно-деловой центр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«Специалист»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D7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74C1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2D74C1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2020г.,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«Основы финансовой грамотности в ОО», 2020г.,</w:t>
            </w:r>
            <w:r>
              <w:t xml:space="preserve"> 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НИРО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«Современное подходы в преподавании предметов естественно – научного цикла в условиях реализации ФГОС ООО и СОО», 2021г., </w:t>
            </w:r>
            <w:r w:rsidRPr="00977DC0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Развитие естественно – научной грамотности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», 2022г., ФГАОУ ДПО «Академия реализации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«Совершенствование компетентности библиотечных специалистов в условиях реализации ФГОС НОО, ФГОС ООО, ФГОС СОО», 2022г., ЧОУ ДПО «Институт повышения квалификации и профессиональной подготовки»;</w:t>
            </w:r>
          </w:p>
        </w:tc>
        <w:tc>
          <w:tcPr>
            <w:tcW w:w="1276" w:type="dxa"/>
          </w:tcPr>
          <w:p w:rsidR="002B009F" w:rsidRPr="00BA03E5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29/8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29/23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География, финансовая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(первая,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№ 316-01-63-2212 от 30.12.20200 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язык, литература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«Национальный исследовательский Нижегородский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 им. Н.И. Лобачевского», 2018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ОВЗ в условиях реализации ФГОС,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645F68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медицинской помощи, 2021г., АНО </w:t>
            </w:r>
          </w:p>
          <w:p w:rsidR="002B009F" w:rsidRPr="00645F68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 xml:space="preserve">ДПО «Учебно-деловой центр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68">
              <w:rPr>
                <w:rFonts w:ascii="Times New Roman" w:hAnsi="Times New Roman" w:cs="Times New Roman"/>
                <w:sz w:val="24"/>
                <w:szCs w:val="24"/>
              </w:rPr>
              <w:t>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«Воспитательная деятельность в общеобразовательной организации» 2021г., ФГБОУ «Международный детский центр «Артек»;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«Моделирование и проектирование уроков русского языка и литературы в современной школе в условиях реализации ФГОС ООО и СОО», 2021г., </w:t>
            </w:r>
            <w:r w:rsidRPr="00C5722A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«Групповая динамика как эффективная технология в учебном процессе в школе», 2021г., ФГБОУ ВО «НГЛУ им. Н.А. Добролюбова»;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«Школа современного учителя русского языка», 2021г.,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«Современные технологии обучения родному языку (русскому) и литературе в школе, 2021г., НГЛУ, им. Н.А. Добролюбова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BA03E5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6/6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обучение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847EE2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E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Дулина</w:t>
            </w:r>
            <w:proofErr w:type="spellEnd"/>
            <w:r w:rsidRPr="00847EE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847EE2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(первая, приказ № 316-01-63-771/20 от 27.03.2020)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ДПО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«Учебно-деловой центр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«Учитель истории и обществознания. Теория и методика преподавания учебного предмета «История» и «Обществознание» в условиях реализации ФГОС ООО и ФГОС СОО», 2019,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«Менеджмент в образовании», 2019,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«Технология реализации основной образовательной программы в сетевой форме», 2021г.,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ФГОС», 2022г.,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«Обновление содержания и методики обучения школьников истории и обществознанию в условиях перехода на новый ФГОС ООО»,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«Современный урок в начальной школе в контексте реализации ФГОС НОО нового поколения»,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«Менеджмент в образовании: основы управления, основы государственного и муниципального управления, руководство развитием, управление ресурсами, управление инновационной деятельностью», 2022г., НОУ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методический центр»;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Специфика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пелагического консилиума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организации в условиях развития инклюзивного образования», 2023г., 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ГБО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«Организационно – управленческий аспект реализации обновленных ФГОС», 2022г., 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ГБО ДПО НИРО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29/29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2A0E4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E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Михаил Вадимович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 и спорта (первая, приказ № 2933 от 27.12.2018)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DD6613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2B009F" w:rsidRPr="00DD6613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-«Теория и методика обучения физической культуре в ходе внедрения ФГОС ООО, ФГОС НОО,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BA03E5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45/45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Валентина Владимировна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(высшая, приказ № 316-01—63-1004 от 25.04.2019)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-Обучение по оказанию первой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работы с обучающимися с ОВЗ в соответствии с ФГОС», 2021г.,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СПб;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«Теория и методика обучения русском языку и литературе ходе внедрения ФГОС ООО, ФГОС СОО ООО и СОО»,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СПБ;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требований, обновлённых ФГОС ООО, ФГОС СОО в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учителя» (русский язык), 2023г., ГБО ДПО НИРО;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  обновлённых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ООО, ФГОС СОО в работе учителя» (литература), 2023г., ГБО ДПО НИРО;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34/34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</w:tr>
      <w:tr w:rsidR="002B009F" w:rsidRPr="009E23A4" w:rsidTr="006B399F">
        <w:trPr>
          <w:trHeight w:val="503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Морозова Евгения Алексеевна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 (первая, приказ № 316-01-63-2991 от 27.12.2019)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цикла в условиях реализации ФГОС» (иностранный язык), 2020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ОВЗ в условиях реализации ФГОС,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- р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t xml:space="preserve">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проекта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 ФГОС среднего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ования», 2020г., ГБОУ ДПО НИРО;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«Групповая динамика как эффективная технология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процессе в школе», 2021г., ФГБОУ ВО «НГЛУ им. Н.А. Добролюбова»;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«Современный урок английского языка в контексте реализации ФГОС НОО, ФГОС ООО, ФГОС СОО», 2023 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«Технологии коррекционной работы в образовании детей с ОВЗ», 2023г.,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FB0E1D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16/16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2B009F" w:rsidRPr="009E23A4" w:rsidTr="006B399F">
        <w:trPr>
          <w:trHeight w:val="503"/>
        </w:trPr>
        <w:tc>
          <w:tcPr>
            <w:tcW w:w="1589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Сиомик</w:t>
            </w:r>
            <w:proofErr w:type="spellEnd"/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Алексеевна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иностранного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(первая, приказ № 316-01-63 от 30.12.2015)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истории и иностранного языка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 центр «Специалист»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ограниченными возможностями здоровья в условиях ФГОС», НИНГУ им. Н.И. Лобачевского, 2022г.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«Теория и методика преподавания дисциплин гуманитарного цикла в условиях реализации ФГОС» (иностранный язык), НИНГУ им. Н.И. Лобачевского, 2019;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«Групповая динамика как эффективная технология в учебном процессе в школе», 2021г., ФГБОУ ВО «НГЛУ им. Н.А. Добролюбова»;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2B009F" w:rsidRPr="00EE043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11/11</w:t>
            </w:r>
          </w:p>
        </w:tc>
        <w:tc>
          <w:tcPr>
            <w:tcW w:w="226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Светлана Сергеевна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и физики (первая, приказ № 316-01-63-2212/20 от 30.12.2020) </w:t>
            </w:r>
          </w:p>
        </w:tc>
        <w:tc>
          <w:tcPr>
            <w:tcW w:w="1559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Инженер.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«Московская Академия профессиональных компетенций», учитель математики и физики, 2018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«Методика преподавания физики, инструменты оценки учебных достижений учащихся и мониторинг эффективности обучения в условиях ФГОС», 2020г. Московская академия профессиональных компетенций;</w:t>
            </w:r>
          </w:p>
          <w:p w:rsidR="002B009F" w:rsidRPr="004549E8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2021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4549E8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ограниченными возможностями здоровья в 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условиях ФГОС»,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2020г. 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ИНГУ им. Н.И. Лобачевского;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«Профессиональная компетентность классного руководителя в разработке программы воспитания образовательной организации общего образования», 2021г., </w:t>
            </w: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ИНГУ им. Н.И. Лобачевского;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в преподавании математики в условиях реализации ФГОС ООО и СОО», 2021</w:t>
            </w:r>
            <w:r w:rsidRPr="008C16F9">
              <w:rPr>
                <w:rFonts w:ascii="Times New Roman" w:hAnsi="Times New Roman" w:cs="Times New Roman"/>
                <w:sz w:val="24"/>
                <w:szCs w:val="24"/>
              </w:rPr>
              <w:t>г. НИНГУ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C16F9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классного руководителя в разработке программы воспитания образовательной организации общего образования»,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  <w:r w:rsidRPr="008C16F9">
              <w:rPr>
                <w:rFonts w:ascii="Times New Roman" w:hAnsi="Times New Roman" w:cs="Times New Roman"/>
                <w:sz w:val="24"/>
                <w:szCs w:val="24"/>
              </w:rPr>
              <w:t>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Развитие естественно – научной грамотности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«Теория и методика обучения астрономии в ходе внедрения ФГОС ООО и ФГОС ООО, ФГОС СОО»,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Школа современного учителя. Развитие естественно- научной грамотности», 2022г.,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ФГАОУ ДПО «Академия реализации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«Использование современного учебного оборудования в центрах образования естественно – научной и технологической направленности «Точка роста», 2022г.,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2B009F" w:rsidRPr="00EE043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«Современные подходы в преподавании физики в условиях реализации ФГОС ООО и СОО», 2023</w:t>
            </w:r>
            <w:r w:rsidRPr="008C16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</w:t>
            </w: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29/29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</w:tr>
      <w:tr w:rsidR="002B009F" w:rsidRPr="009E23A4" w:rsidTr="006B399F">
        <w:trPr>
          <w:trHeight w:val="361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 Владимир Александрович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Pr="002D22A2">
              <w:rPr>
                <w:rFonts w:ascii="Times New Roman" w:hAnsi="Times New Roman" w:cs="Times New Roman"/>
                <w:sz w:val="24"/>
                <w:szCs w:val="24"/>
              </w:rPr>
              <w:t>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сшая, приказ 1053 от 25.04.2018</w:t>
            </w:r>
            <w:r w:rsidRPr="002D2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Музыка, культурология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переподготовка «Программа «Педагогика» на ведение профессиональной деятельности в сфере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Информатика», 2018г.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ГБОУ</w:t>
            </w:r>
            <w:proofErr w:type="gramEnd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ДПО НИРО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преподавания ИЗО, музыки. 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введения ФГОС», 2018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ГБОУ ДПО НИРО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ГБОУ ДПО «НИРО» «Педагогика. Учитель информатики», 2018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«Формирование ИТК – грамотности школьников», 2020г., ФГА ОУ ДПО «Академия реализации государственной политики и профессионального развития работников образования Министерства просвещения РФ»;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«Моделирование и проектирование уроков по изучению искусства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современной школе в условиях ФГОС основного общего образования», 2020г.,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«Эффективные практики использования цифровых технологий в деятельности учителя в условиях реализации ФГОС ООО СОО», 2021г.,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«Программирование на мобильном устройстве с применением облачных технологий», 2021г.,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ГБОУ 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«Робототехника в общем и дополнительном образовании», НГТУ им. Алексеева, 2021г.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-Обучение по оказанию первой 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Использование современного учебного оборудования при реализации дополнительных образовательных программ технической направленности в центрах цифрового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клуб», ФГАОУ ДПО «Академия реализации государственной политики и профессионального развития Министерства просвещения РФ», 2022г.;   - «Методика преподавании я информатики в 7-8 классах по ФГОС третьего поколения на примере Яндекс Учебника и цифровых сервисов Яндекса» АНО ДПО «ШАД», 2022г.;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«Использование современного 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в центрах образования естественно – научной и технологической направленности «Точка Роста»,  ФГАОУ ДПО «Академия реализации государственной политики и профессионального развития Министерства просвещения РФ», 2022г.</w:t>
            </w:r>
          </w:p>
        </w:tc>
        <w:tc>
          <w:tcPr>
            <w:tcW w:w="1276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18/18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Наталья Владимировна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(высшая, приказ № 316-01-63-96969/22 от 28.04.2022)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стория, обществознание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-Профессиональная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«Менеджмент в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образовании»,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2017г., ГБОУ ДПО НИРО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дисциплин гуманитарного цикла в условиях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ФГОС»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(история), 2019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«Менеджмент в образовании (в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ФГОС начального общего, основного общего и среднего общего образования», 2021г.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Обновление содержания и методики обучения школьников истории и обществознанию в условиях перехода на новый ФГОС ООО», 2022г., ЧОУ ДПО «Институт повышения квалификации и профессиональной подготовки»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деструктологии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2022г., НИ НГУ им. Лобачевского;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«Организационно – управленческий аспект реализации обновленных ФГОС», 2022г., ГБОУ ДПО НИРО;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«Антикоррупционная деятельность в муниципальном образовании», ООО «Региональный центр повышения квалификации», 2023г.</w:t>
            </w: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26/26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F163C2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Цыбров</w:t>
            </w:r>
            <w:proofErr w:type="spellEnd"/>
            <w:r w:rsidRPr="00F16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(СЗД, Выписка из протокола № 2 от 15.08.2022</w:t>
            </w: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безопасности жизнедеятельности, 2018г.;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профессиональная переподготовка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(преподаватель физической культуры, инструктор по физической культуре, 2018г.;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профессиональная переподготовка учитель технологии, 2020г.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работы с обучающимися с ОВЗ в соответствии с ФГОС», 2021г.,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«Теория и методика обучения физической культуре в ходе внедрения ФГОС ООО, ФГОС СОО», 2022г.,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2022г.,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«Актуальные методы работы на уроках физической культуры, в условиях реализации ФГОС ООО, ФГОС СОО», 2023г.,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Санкт – Петербург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6/4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ОБЖ, 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6670FA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Смелова Людмила Николаевна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ИЗО, учитель технологии (высшая,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№</w:t>
            </w:r>
            <w:r w:rsidRPr="00FA64F4">
              <w:rPr>
                <w:rFonts w:ascii="Times New Roman" w:hAnsi="Times New Roman" w:cs="Times New Roman"/>
                <w:sz w:val="24"/>
                <w:szCs w:val="24"/>
              </w:rPr>
              <w:t>316-01-63-10-04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25/04/19)</w:t>
            </w:r>
          </w:p>
        </w:tc>
        <w:tc>
          <w:tcPr>
            <w:tcW w:w="1559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зобразитель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2021г., АНО 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«Учебно-деловой центр «Специалист»;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2020г., НИ НГУ им. Н.И. Лобачевского;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к организации </w:t>
            </w:r>
            <w:proofErr w:type="spellStart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технолого</w:t>
            </w:r>
            <w:proofErr w:type="spellEnd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образования и профориентации школьников в контексте приоритетов государственной и региональной политики в области образования», 2020г., ГБОУ 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«Теория и методика 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преподавания ИЗО, музыки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ФГОС основного общего образования», 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2021г., ГБОУ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- руководитель индивидуального проекта в условиях внедрения ФГОС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общего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ования», 2020г., ГБОУ ДПО НИРО;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РФ»;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«Деятельность педагогических работников по формированию и оценке функциональной грамотности обучающихся уровня основного общего образования», 2022г., ГБОУ ДПО НИРО;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«Современный урок технологии в контексте реализации ФГОС ООО, ФГОС СОО», 2023г.,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ЧОУ ДПО «Институт повышения квалификации и профессиональной переподготовки», СПБ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27/27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ехнология,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Сметанина Юлия Александровна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  (высшая, приказ № 316-01-63-2201 от 30.12.2020)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Математика, физика, психология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-«Теория и методика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математики в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условиях реализации ФГОС», 2019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Развитие математической грамотности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26/21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6670FA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FA">
              <w:rPr>
                <w:rFonts w:ascii="Times New Roman" w:hAnsi="Times New Roman" w:cs="Times New Roman"/>
                <w:sz w:val="24"/>
                <w:szCs w:val="24"/>
              </w:rPr>
              <w:t>Перова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0FA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(СЗД, Выписка из протокола № 2 от 27.08.2020</w:t>
            </w: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 информатика. математика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переподготовка «Учитель математики. Теория и методика преподавания учебного предмета «математика» в условиях реализации ФГОС ООО»,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2019, УОУ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009F" w:rsidRPr="003833FB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833FB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2B009F" w:rsidRPr="003833FB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F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2021г., АНО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FB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«Профессиональная компетентность классного руководителя в разработке программы воспитания образовательной организации общего образования», 2021г.,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НИНГУ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учителя. Развитие математической грамотности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8/7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немецкого языка (первая, приказ № 316-01-63-3856/22 от 30.12.2022)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 первой 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еловой центр «Специалист»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религиозной</w:t>
            </w:r>
            <w:r w:rsidRPr="00AD2F7D">
              <w:rPr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D2F7D">
              <w:rPr>
                <w:rFonts w:ascii="Times New Roman" w:hAnsi="Times New Roman" w:cs="Times New Roman"/>
                <w:sz w:val="24"/>
                <w:szCs w:val="24"/>
              </w:rPr>
              <w:t xml:space="preserve"> и светской этики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2020</w:t>
            </w:r>
            <w:r w:rsidRPr="00AD2F7D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Pr="001F05F3">
              <w:rPr>
                <w:rFonts w:cs="Times New Roman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«Учитель немецкого языка. Теория и методика преподавания учебного предмета «Немецкий язык» в условиях реализации ФГОС НОО, ФГОС ООО и ФГОС СОО», 2019,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«Менеджмент в образовании», 2019,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«Теория и методика преподавания в начальной школе в условиях реализации ФГОС». 2019,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1F05F3" w:rsidRDefault="002B009F" w:rsidP="006B399F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«Антикоррупционная деятельность в муниципальном образовании», ООО «Региональный центр повышения квалификации», 2023г.</w:t>
            </w: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29/29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Паранюшкина</w:t>
            </w:r>
            <w:proofErr w:type="spellEnd"/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Владимировна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(высшая, приказ №  316-01-63-3856/22 от 30.12.2022)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«Теория и методика преподавания русского языка и литературы в условиях реализации ФГОС», 2020 г;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«Групповая динамика как эффективная технология в учебном процессе в школе», 2021г., ФГБОУ ВО «НГЛУ им. Н.А. Добролюбова»;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детей с ОВЗ в условиях реализации ФГОС,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28/28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усский язык,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Алексей Игоревич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(первая, приказ № 316-01-63-3077/21 от 30.12.2021)</w:t>
            </w:r>
          </w:p>
        </w:tc>
        <w:tc>
          <w:tcPr>
            <w:tcW w:w="1559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«Теория и методика преподавания дисциплин гуманитарного цикла в условиях реализации ФГОС (история и обществознание)»2019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АНО 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«Групповая динамика как эффективная технология в учебном процессе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школе», 2021г., ФГБОУ ВО «НГЛУ им. Н.А. Добролюбова»;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10/9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обществознание, индивидуальное обучение на дому</w:t>
            </w:r>
          </w:p>
        </w:tc>
      </w:tr>
      <w:tr w:rsidR="002B009F" w:rsidRPr="009E23A4" w:rsidTr="006B399F">
        <w:trPr>
          <w:trHeight w:val="699"/>
        </w:trPr>
        <w:tc>
          <w:tcPr>
            <w:tcW w:w="1589" w:type="dxa"/>
          </w:tcPr>
          <w:p w:rsidR="002B009F" w:rsidRPr="00EB2C2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Старостина Ирина Игоревна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(первая, приказ № 316-01-63-2212/20 от 30.12.2020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EA171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«Теория и методики преподавания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образования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B009F" w:rsidRPr="00EA171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г., ГБО ДПО НИРО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-Обучение по 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2021г., АНОД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ЛингваНова</w:t>
            </w:r>
            <w:proofErr w:type="spellEnd"/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BA03E5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Pr="00865F36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индивидуальное обучение на дому</w:t>
            </w: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  <w:shd w:val="clear" w:color="auto" w:fill="E5DFEC"/>
          </w:tcPr>
          <w:p w:rsidR="002B009F" w:rsidRPr="00600278" w:rsidRDefault="002B009F" w:rsidP="006B39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E5DFEC"/>
          </w:tcPr>
          <w:p w:rsidR="002B009F" w:rsidRPr="00CB703F" w:rsidRDefault="002B009F" w:rsidP="006B39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3F">
              <w:rPr>
                <w:rFonts w:ascii="Times New Roman" w:eastAsia="Calibri" w:hAnsi="Times New Roman" w:cs="Times New Roman"/>
                <w:sz w:val="24"/>
                <w:szCs w:val="24"/>
              </w:rPr>
              <w:t>Иные педагогические работники</w:t>
            </w:r>
          </w:p>
        </w:tc>
        <w:tc>
          <w:tcPr>
            <w:tcW w:w="1281" w:type="dxa"/>
            <w:shd w:val="clear" w:color="auto" w:fill="E5DFEC"/>
          </w:tcPr>
          <w:p w:rsidR="002B009F" w:rsidRPr="00600278" w:rsidRDefault="002B009F" w:rsidP="006B39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E5DFEC"/>
          </w:tcPr>
          <w:p w:rsidR="002B009F" w:rsidRPr="00600278" w:rsidRDefault="002B009F" w:rsidP="006B39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5DFEC"/>
          </w:tcPr>
          <w:p w:rsidR="002B009F" w:rsidRPr="00600278" w:rsidRDefault="002B009F" w:rsidP="006B39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/>
          </w:tcPr>
          <w:p w:rsidR="002B009F" w:rsidRPr="00600278" w:rsidRDefault="002B009F" w:rsidP="006B39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5DFEC"/>
          </w:tcPr>
          <w:p w:rsidR="002B009F" w:rsidRPr="00600278" w:rsidRDefault="002B009F" w:rsidP="006B39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/>
          </w:tcPr>
          <w:p w:rsidR="002B009F" w:rsidRPr="00600278" w:rsidRDefault="002B009F" w:rsidP="006B399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/>
          </w:tcPr>
          <w:p w:rsidR="002B009F" w:rsidRPr="00600278" w:rsidRDefault="002B009F" w:rsidP="006B399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B009F" w:rsidRPr="009E23A4" w:rsidTr="006B399F">
        <w:trPr>
          <w:trHeight w:val="557"/>
        </w:trPr>
        <w:tc>
          <w:tcPr>
            <w:tcW w:w="1589" w:type="dxa"/>
          </w:tcPr>
          <w:p w:rsidR="002B009F" w:rsidRPr="00974ED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ED4">
              <w:rPr>
                <w:rFonts w:ascii="Times New Roman" w:hAnsi="Times New Roman" w:cs="Times New Roman"/>
                <w:sz w:val="24"/>
                <w:szCs w:val="24"/>
              </w:rPr>
              <w:t>Сергеева Светлана Ивановна</w:t>
            </w:r>
          </w:p>
        </w:tc>
        <w:tc>
          <w:tcPr>
            <w:tcW w:w="1383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81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–психолог (первая, приказ 316-01-63-1004 от 25.04.2019)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«Учебно-еловой центр «Специалист»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«Психологическая профилактика суицидального поведения детей и подростков с использованием Интернет-ресурсов». 2018. г. Москва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и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педагогической, медицинской и социальной помощи обучающимся»,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2020г., ЧОУ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«Профессиональная компетентность классного руководителя в разработке программы воспитания образовательной организации общего образования», 2021г., </w:t>
            </w:r>
            <w:r w:rsidRPr="00743FB6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«Основы здорового питания», 2021г. ФБУН «Новосибирский НИИ гигиены»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1276" w:type="dxa"/>
          </w:tcPr>
          <w:p w:rsidR="002B009F" w:rsidRPr="003461EE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1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461EE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74ED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Пивикова</w:t>
            </w:r>
            <w:proofErr w:type="spellEnd"/>
            <w:r w:rsidRPr="00974ED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Николаевка</w:t>
            </w:r>
          </w:p>
        </w:tc>
        <w:tc>
          <w:tcPr>
            <w:tcW w:w="1383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психологии по направлению психология (первая, приказ № 316-01-63-2212/20 от 30.12.2020) 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(СЗД, Выписка из протокола № 2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</w:t>
            </w: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.2019г.)</w:t>
            </w:r>
          </w:p>
        </w:tc>
        <w:tc>
          <w:tcPr>
            <w:tcW w:w="155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личности обучающихся в воспитательном пространстве 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ОО», 2021г., ГБОУ ДПО НИРО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2021г., АНО 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- Внеурочная деятельность в практике работы педагога </w:t>
            </w:r>
            <w:r w:rsidRPr="00FB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организатора», 2022г., ЧОУ ДПО «</w:t>
            </w:r>
            <w:proofErr w:type="spellStart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ИПКиПП</w:t>
            </w:r>
            <w:proofErr w:type="spellEnd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276" w:type="dxa"/>
          </w:tcPr>
          <w:p w:rsidR="002B009F" w:rsidRPr="003461EE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33/6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Смелова Людмила Николаевна</w:t>
            </w:r>
          </w:p>
        </w:tc>
        <w:tc>
          <w:tcPr>
            <w:tcW w:w="1383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 «Социальный педагог»,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г., ЧОУ ДПО «Институт повышения квалификации и профессиональной переподготовки», СПБ;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-Обучение по оказанию первой 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2021г., АНО 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«Специалист»;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Лобачевского;</w:t>
            </w:r>
          </w:p>
          <w:p w:rsidR="002B009F" w:rsidRPr="00A13E67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к организации </w:t>
            </w:r>
            <w:proofErr w:type="spellStart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технолого</w:t>
            </w:r>
            <w:proofErr w:type="spellEnd"/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экономического образования и профориентации школьников в контексте приоритетов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и региональной политики в области образования», 2020г., ГБОУ 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«Деятельность социального педагога в условиях реализации ФГОС: содержание и технологии», 2023г.,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ЧОУ ДПО «Институт повышения квалификации и профессиональной переподготовки», СПБ</w:t>
            </w:r>
          </w:p>
        </w:tc>
        <w:tc>
          <w:tcPr>
            <w:tcW w:w="1276" w:type="dxa"/>
          </w:tcPr>
          <w:p w:rsidR="002B009F" w:rsidRPr="003461EE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27/3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09F" w:rsidRPr="009E23A4" w:rsidTr="006B399F">
        <w:trPr>
          <w:trHeight w:val="876"/>
        </w:trPr>
        <w:tc>
          <w:tcPr>
            <w:tcW w:w="1589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 Борисовна</w:t>
            </w:r>
          </w:p>
        </w:tc>
        <w:tc>
          <w:tcPr>
            <w:tcW w:w="1383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281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 (первая, приказ 316-01-63 от 30.12.2022)</w:t>
            </w:r>
          </w:p>
        </w:tc>
        <w:tc>
          <w:tcPr>
            <w:tcW w:w="1559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переподготовка по должности «педагог-библиотекарь», 2016г., АНО ДО «Сибирский институт 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непрерывного дополнительного 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 по оказанию первой медицинской помощи, 2021г., АНО 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ДПО «Учебно-деловой центр 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«Специалист»;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«Основы финансовой грамотности в образовательных организациях», 2020г. ГБОУ  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FB0E1D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детей с ОВЗ в условиях реализации ФГОС», 2020г., НИ НГУ им. Н.И. Лобачевского;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- «Современное подходы в преподавании предметов естественно – научного цикла в условиях реализации ФГОС ООО и СОО», 2021г., НИ НГУ им. Н.И. Лобачевского;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- «Школа современного учителя. Развитие естественно – научной грамотности», 2022г., ФГАОУ ДПО «Академия реализации государственной политики и профессионального развития работников образования МП РФ».</w:t>
            </w:r>
          </w:p>
          <w:p w:rsidR="002B009F" w:rsidRPr="00FB0E1D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«Реализация требований, обновленных ФГОС НОО, ФГОС ООО в работе учителя», 2022г., ФГАОУ ДПО «Академия реализации государственной политики и профессионального развития работников образования МП РФ»;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1D">
              <w:rPr>
                <w:rFonts w:ascii="Times New Roman" w:hAnsi="Times New Roman" w:cs="Times New Roman"/>
                <w:sz w:val="24"/>
                <w:szCs w:val="24"/>
              </w:rPr>
              <w:t>- «Совершенствование компетентности библиотечных специалистов в условиях реализации ФГОС НОО. ФГОС ООО, ФГОС СОО», 2022г.,  ЧОУ ДПО «Институт повышения квалификации и профессиональной переподготовки», СПБ</w:t>
            </w:r>
          </w:p>
        </w:tc>
        <w:tc>
          <w:tcPr>
            <w:tcW w:w="1276" w:type="dxa"/>
          </w:tcPr>
          <w:p w:rsidR="002B009F" w:rsidRPr="003461EE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29/8</w:t>
            </w: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09F" w:rsidRPr="003461EE" w:rsidRDefault="002B009F" w:rsidP="006B3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29/23</w:t>
            </w:r>
          </w:p>
          <w:p w:rsidR="002B009F" w:rsidRPr="009E23A4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09F" w:rsidRDefault="002B009F" w:rsidP="006B3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5C8" w:rsidRDefault="007F15C8" w:rsidP="007F15C8"/>
    <w:p w:rsidR="008F59B3" w:rsidRDefault="008F59B3" w:rsidP="00A07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8E2" w:rsidRDefault="00FD5E2F" w:rsidP="00A07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B6662" w:rsidRPr="009E23A4" w:rsidRDefault="00AB6662" w:rsidP="009E23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6662" w:rsidRPr="009E23A4" w:rsidSect="00357686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FC" w:rsidRDefault="00DC41FC" w:rsidP="007F15C8">
      <w:pPr>
        <w:spacing w:after="0" w:line="240" w:lineRule="auto"/>
      </w:pPr>
      <w:r>
        <w:separator/>
      </w:r>
    </w:p>
  </w:endnote>
  <w:endnote w:type="continuationSeparator" w:id="0">
    <w:p w:rsidR="00DC41FC" w:rsidRDefault="00DC41FC" w:rsidP="007F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FC" w:rsidRDefault="00DC41FC" w:rsidP="007F15C8">
      <w:pPr>
        <w:spacing w:after="0" w:line="240" w:lineRule="auto"/>
      </w:pPr>
      <w:r>
        <w:separator/>
      </w:r>
    </w:p>
  </w:footnote>
  <w:footnote w:type="continuationSeparator" w:id="0">
    <w:p w:rsidR="00DC41FC" w:rsidRDefault="00DC41FC" w:rsidP="007F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97" w:type="dxa"/>
      <w:tblInd w:w="-176" w:type="dxa"/>
      <w:tblLayout w:type="fixed"/>
      <w:tblLook w:val="04A0" w:firstRow="1" w:lastRow="0" w:firstColumn="1" w:lastColumn="0" w:noHBand="0" w:noVBand="1"/>
    </w:tblPr>
    <w:tblGrid>
      <w:gridCol w:w="1589"/>
      <w:gridCol w:w="1417"/>
      <w:gridCol w:w="1247"/>
      <w:gridCol w:w="1447"/>
      <w:gridCol w:w="1559"/>
      <w:gridCol w:w="1276"/>
      <w:gridCol w:w="3118"/>
      <w:gridCol w:w="1276"/>
      <w:gridCol w:w="2268"/>
    </w:tblGrid>
    <w:tr w:rsidR="00FB0E1D" w:rsidRPr="009E23A4" w:rsidTr="008759AA">
      <w:trPr>
        <w:trHeight w:val="860"/>
      </w:trPr>
      <w:tc>
        <w:tcPr>
          <w:tcW w:w="1589" w:type="dxa"/>
        </w:tcPr>
        <w:p w:rsidR="00FB0E1D" w:rsidRPr="009E23A4" w:rsidRDefault="00FB0E1D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Ф.И.О.</w:t>
          </w:r>
        </w:p>
      </w:tc>
      <w:tc>
        <w:tcPr>
          <w:tcW w:w="1417" w:type="dxa"/>
        </w:tcPr>
        <w:p w:rsidR="00FB0E1D" w:rsidRPr="009E23A4" w:rsidRDefault="00FB0E1D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Занимаемая должность</w:t>
          </w:r>
        </w:p>
      </w:tc>
      <w:tc>
        <w:tcPr>
          <w:tcW w:w="1247" w:type="dxa"/>
        </w:tcPr>
        <w:p w:rsidR="00FB0E1D" w:rsidRPr="009E23A4" w:rsidRDefault="00FB0E1D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Уровень образования</w:t>
          </w:r>
        </w:p>
      </w:tc>
      <w:tc>
        <w:tcPr>
          <w:tcW w:w="1447" w:type="dxa"/>
        </w:tcPr>
        <w:p w:rsidR="00FB0E1D" w:rsidRPr="009E23A4" w:rsidRDefault="00FB0E1D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Квалификация</w:t>
          </w:r>
        </w:p>
      </w:tc>
      <w:tc>
        <w:tcPr>
          <w:tcW w:w="1559" w:type="dxa"/>
        </w:tcPr>
        <w:p w:rsidR="00FB0E1D" w:rsidRPr="009E23A4" w:rsidRDefault="00FB0E1D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Направления подготовки и (или) специальности</w:t>
          </w:r>
        </w:p>
      </w:tc>
      <w:tc>
        <w:tcPr>
          <w:tcW w:w="1276" w:type="dxa"/>
        </w:tcPr>
        <w:p w:rsidR="00FB0E1D" w:rsidRPr="009E23A4" w:rsidRDefault="00FB0E1D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Ученая степень/</w:t>
          </w:r>
        </w:p>
        <w:p w:rsidR="00FB0E1D" w:rsidRPr="009E23A4" w:rsidRDefault="00FB0E1D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ученое звание</w:t>
          </w:r>
        </w:p>
      </w:tc>
      <w:tc>
        <w:tcPr>
          <w:tcW w:w="3118" w:type="dxa"/>
        </w:tcPr>
        <w:p w:rsidR="00FB0E1D" w:rsidRPr="009E23A4" w:rsidRDefault="00FB0E1D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Повышение квалификации и (или) профессиональной переподготовке</w:t>
          </w:r>
        </w:p>
      </w:tc>
      <w:tc>
        <w:tcPr>
          <w:tcW w:w="1276" w:type="dxa"/>
        </w:tcPr>
        <w:p w:rsidR="00FB0E1D" w:rsidRPr="009E23A4" w:rsidRDefault="00FB0E1D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Общий стаж/стаж работы по специальности</w:t>
          </w:r>
        </w:p>
      </w:tc>
      <w:tc>
        <w:tcPr>
          <w:tcW w:w="2268" w:type="dxa"/>
        </w:tcPr>
        <w:p w:rsidR="00FB0E1D" w:rsidRPr="009E23A4" w:rsidRDefault="00FB0E1D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Преподаваемые учебные предметы, курсы, дисциплины (модули)</w:t>
          </w:r>
        </w:p>
      </w:tc>
    </w:tr>
  </w:tbl>
  <w:p w:rsidR="00FB0E1D" w:rsidRDefault="00FB0E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0"/>
    <w:rsid w:val="00015AA8"/>
    <w:rsid w:val="00031290"/>
    <w:rsid w:val="00041A65"/>
    <w:rsid w:val="00045B43"/>
    <w:rsid w:val="0005055C"/>
    <w:rsid w:val="00063527"/>
    <w:rsid w:val="000B5A41"/>
    <w:rsid w:val="000C2B5F"/>
    <w:rsid w:val="001106DE"/>
    <w:rsid w:val="00117676"/>
    <w:rsid w:val="00167A45"/>
    <w:rsid w:val="00172817"/>
    <w:rsid w:val="00185708"/>
    <w:rsid w:val="001A1DD0"/>
    <w:rsid w:val="001A5A7C"/>
    <w:rsid w:val="001D38CD"/>
    <w:rsid w:val="001E09C8"/>
    <w:rsid w:val="001E33BE"/>
    <w:rsid w:val="001F05F3"/>
    <w:rsid w:val="001F6EFF"/>
    <w:rsid w:val="00207758"/>
    <w:rsid w:val="00213BE9"/>
    <w:rsid w:val="00230A88"/>
    <w:rsid w:val="00237085"/>
    <w:rsid w:val="00237E50"/>
    <w:rsid w:val="00240BAD"/>
    <w:rsid w:val="00254AF4"/>
    <w:rsid w:val="00256CB9"/>
    <w:rsid w:val="00261C21"/>
    <w:rsid w:val="00266E6B"/>
    <w:rsid w:val="00286491"/>
    <w:rsid w:val="00294A9F"/>
    <w:rsid w:val="0029652F"/>
    <w:rsid w:val="002A0E4F"/>
    <w:rsid w:val="002A342A"/>
    <w:rsid w:val="002B009F"/>
    <w:rsid w:val="002D22A2"/>
    <w:rsid w:val="002E675C"/>
    <w:rsid w:val="002F1CA4"/>
    <w:rsid w:val="0031472D"/>
    <w:rsid w:val="00326EFE"/>
    <w:rsid w:val="003461EE"/>
    <w:rsid w:val="0035383D"/>
    <w:rsid w:val="00357686"/>
    <w:rsid w:val="003833FB"/>
    <w:rsid w:val="003861BA"/>
    <w:rsid w:val="003A1EDC"/>
    <w:rsid w:val="003A78BF"/>
    <w:rsid w:val="003B7037"/>
    <w:rsid w:val="004156B0"/>
    <w:rsid w:val="00416AA7"/>
    <w:rsid w:val="00434DB5"/>
    <w:rsid w:val="004546E5"/>
    <w:rsid w:val="004549E8"/>
    <w:rsid w:val="00493325"/>
    <w:rsid w:val="00496573"/>
    <w:rsid w:val="004B4B9C"/>
    <w:rsid w:val="004B678C"/>
    <w:rsid w:val="00502D8E"/>
    <w:rsid w:val="00530D03"/>
    <w:rsid w:val="005427AA"/>
    <w:rsid w:val="0055177A"/>
    <w:rsid w:val="00573975"/>
    <w:rsid w:val="00580E20"/>
    <w:rsid w:val="00583688"/>
    <w:rsid w:val="005A1BD1"/>
    <w:rsid w:val="005E32E6"/>
    <w:rsid w:val="00623797"/>
    <w:rsid w:val="00645F68"/>
    <w:rsid w:val="0065121B"/>
    <w:rsid w:val="00657201"/>
    <w:rsid w:val="006670FA"/>
    <w:rsid w:val="006732EB"/>
    <w:rsid w:val="006A254B"/>
    <w:rsid w:val="006A4715"/>
    <w:rsid w:val="007331C3"/>
    <w:rsid w:val="007374BA"/>
    <w:rsid w:val="00741F67"/>
    <w:rsid w:val="0075746E"/>
    <w:rsid w:val="00772ADA"/>
    <w:rsid w:val="007C092E"/>
    <w:rsid w:val="007D12B2"/>
    <w:rsid w:val="007F15C8"/>
    <w:rsid w:val="007F55DE"/>
    <w:rsid w:val="00811E26"/>
    <w:rsid w:val="00814515"/>
    <w:rsid w:val="00847EE2"/>
    <w:rsid w:val="00853CAD"/>
    <w:rsid w:val="00865F36"/>
    <w:rsid w:val="008759AA"/>
    <w:rsid w:val="008A0613"/>
    <w:rsid w:val="008C16F9"/>
    <w:rsid w:val="008C1D8C"/>
    <w:rsid w:val="008D5D34"/>
    <w:rsid w:val="008F26DB"/>
    <w:rsid w:val="008F59B3"/>
    <w:rsid w:val="00905AEB"/>
    <w:rsid w:val="009265FC"/>
    <w:rsid w:val="00933B35"/>
    <w:rsid w:val="00947160"/>
    <w:rsid w:val="009653B9"/>
    <w:rsid w:val="00974ED4"/>
    <w:rsid w:val="00977DC0"/>
    <w:rsid w:val="009E23A4"/>
    <w:rsid w:val="009F28B9"/>
    <w:rsid w:val="00A06F5D"/>
    <w:rsid w:val="00A078E2"/>
    <w:rsid w:val="00A13E67"/>
    <w:rsid w:val="00A155B6"/>
    <w:rsid w:val="00A1562A"/>
    <w:rsid w:val="00A23728"/>
    <w:rsid w:val="00A2756E"/>
    <w:rsid w:val="00A615F1"/>
    <w:rsid w:val="00AB6662"/>
    <w:rsid w:val="00AC3BE0"/>
    <w:rsid w:val="00AD2F7D"/>
    <w:rsid w:val="00AD7714"/>
    <w:rsid w:val="00AF7271"/>
    <w:rsid w:val="00B01047"/>
    <w:rsid w:val="00B21C29"/>
    <w:rsid w:val="00BA03E5"/>
    <w:rsid w:val="00BA0A70"/>
    <w:rsid w:val="00BC566C"/>
    <w:rsid w:val="00BF1540"/>
    <w:rsid w:val="00C551CE"/>
    <w:rsid w:val="00C56FDC"/>
    <w:rsid w:val="00C5722A"/>
    <w:rsid w:val="00C6288B"/>
    <w:rsid w:val="00C92B4E"/>
    <w:rsid w:val="00C97E8C"/>
    <w:rsid w:val="00CA542F"/>
    <w:rsid w:val="00CF5284"/>
    <w:rsid w:val="00D00598"/>
    <w:rsid w:val="00D3051F"/>
    <w:rsid w:val="00D70074"/>
    <w:rsid w:val="00D7195D"/>
    <w:rsid w:val="00D724C8"/>
    <w:rsid w:val="00D81FE2"/>
    <w:rsid w:val="00D92F73"/>
    <w:rsid w:val="00D93F0C"/>
    <w:rsid w:val="00D93FEB"/>
    <w:rsid w:val="00DC41FC"/>
    <w:rsid w:val="00DD6613"/>
    <w:rsid w:val="00E05033"/>
    <w:rsid w:val="00E238B5"/>
    <w:rsid w:val="00E71BAD"/>
    <w:rsid w:val="00E802D5"/>
    <w:rsid w:val="00E81DDE"/>
    <w:rsid w:val="00E97D07"/>
    <w:rsid w:val="00EA1BDF"/>
    <w:rsid w:val="00EA4AE0"/>
    <w:rsid w:val="00EB2C2F"/>
    <w:rsid w:val="00F163C2"/>
    <w:rsid w:val="00F3166E"/>
    <w:rsid w:val="00F542BD"/>
    <w:rsid w:val="00F83768"/>
    <w:rsid w:val="00F92F68"/>
    <w:rsid w:val="00FB0E1D"/>
    <w:rsid w:val="00FD510F"/>
    <w:rsid w:val="00FD5E2F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40262"/>
  <w15:docId w15:val="{F9F21E6D-3369-4AB2-AF3A-B22DD57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5C8"/>
  </w:style>
  <w:style w:type="paragraph" w:styleId="a6">
    <w:name w:val="footer"/>
    <w:basedOn w:val="a"/>
    <w:link w:val="a7"/>
    <w:uiPriority w:val="99"/>
    <w:unhideWhenUsed/>
    <w:rsid w:val="007F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5C8"/>
  </w:style>
  <w:style w:type="paragraph" w:styleId="a8">
    <w:name w:val="Balloon Text"/>
    <w:basedOn w:val="a"/>
    <w:link w:val="a9"/>
    <w:uiPriority w:val="99"/>
    <w:semiHidden/>
    <w:unhideWhenUsed/>
    <w:rsid w:val="007F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5C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61C2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b">
    <w:name w:val="annotation reference"/>
    <w:basedOn w:val="a0"/>
    <w:uiPriority w:val="99"/>
    <w:semiHidden/>
    <w:unhideWhenUsed/>
    <w:rsid w:val="008C16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16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16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16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16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2C8D-AA67-4097-958D-A43B3B89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41</Pages>
  <Words>4176</Words>
  <Characters>23807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32</cp:revision>
  <cp:lastPrinted>2017-11-24T07:21:00Z</cp:lastPrinted>
  <dcterms:created xsi:type="dcterms:W3CDTF">2021-09-23T11:08:00Z</dcterms:created>
  <dcterms:modified xsi:type="dcterms:W3CDTF">2023-09-20T10:13:00Z</dcterms:modified>
</cp:coreProperties>
</file>